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rPr>
          <w:b w:val="true"/>
          <w:sz w:val="18"/>
          <w:szCs w:val="18"/>
          <w:color w:val="1A5C6B"/>
          <w:rFonts w:ascii="Calibri" w:hAnsi="Calibri"/>
        </w:rPr>
        <w:t xml:space="preserve">ARCHIVE DESIGN</w:t>
      </w:r>
    </w:p>
    <w:p>
      <w:pPr>
        <w:pStyle w:val="Normal"/>
      </w:pPr>
      <w:r>
        <w:rPr>
          <w:b w:val="false"/>
          <w:sz w:val="36"/>
          <w:szCs w:val="36"/>
          <w:color w:val="1A2E35"/>
          <w:rFonts w:ascii="Calibri" w:hAnsi="Calibri"/>
        </w:rPr>
        <w:t xml:space="preserve">Client brief template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>A clear brief before the first meeting saves time for everyone. Fill this in before the first meeting, or work through it together.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1. Project basics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Site address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Where is the project?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Ownership status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Do you currently own the site, or is the purchase still conditional?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Current use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What's on the site now: vacant land, existing house, existing commercial building?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2. Budget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Stated construction budget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What figure are you working with?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Source of that figure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Where did this number come from: a builder estimate, a quantity surveyor, a rough guess, a bank pre-approval?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Contingency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Is there flexibility above this figure, or is it a hard ceiling?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3. Timeline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Desired start date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When would you like design work to begin?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Hard deadlines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Is there a settlement date, finance-conditional date, or other fixed date that affects timing? Why does it matter?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4. The brief itself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Spaces needed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What rooms or areas does the project need to include?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Must-haves vs nice-to-haves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Which of these are non-negotiable, and which would you drop if budget got tight?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Precedents or references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Are there any projects, images, or styles you're drawn to?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5. Site constraints you're aware of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Heritage or overlay status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Do you know if the site has a heritage overlay or is in a conservation area?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Slope or known site issues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Is the site sloped, or are you aware of any flooding, contamination, or access issues?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Neighbours or boundary issues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Are there any known easements, disputes, or overlooking concerns?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6. Stakeholders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Decision-makers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Who needs to approve decisions on this project?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Other people involved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Is anyone else, family or business partners, going to have input?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true"/>
          <w:sz w:val="28"/>
          <w:szCs w:val="28"/>
          <w:color w:val="1A5C6B"/>
          <w:rFonts w:ascii="Calibri" w:hAnsi="Calibri"/>
        </w:rPr>
        <w:t xml:space="preserve">7. Consultants already engaged</w:t>
      </w:r>
    </w:p>
    <w:p>
      <w:pPr>
        <w:pStyle w:val="Normal"/>
      </w:pPr>
      <w:r>
        <w:rPr>
          <w:b w:val="true"/>
          <w:sz w:val="22"/>
          <w:szCs w:val="22"/>
          <w:color w:val="1A2E35"/>
          <w:rFonts w:ascii="Calibri" w:hAnsi="Calibri"/>
        </w:rPr>
        <w:t xml:space="preserve">Surveyor, engineer, town planner, builder</w:t>
      </w:r>
    </w:p>
    <w:p>
      <w:pPr>
        <w:pStyle w:val="Normal"/>
      </w:pPr>
      <w:r>
        <w:rPr>
          <w:b w:val="false"/>
          <w:sz w:val="20"/>
          <w:szCs w:val="20"/>
          <w:color w:val="3A5560"/>
          <w:rFonts w:ascii="Calibri" w:hAnsi="Calibri"/>
        </w:rPr>
        <w:t xml:space="preserve">Have you engaged, or started budgeting for, any of these already?</w:t>
      </w:r>
    </w:p>
    <w:p>
      <w:pPr>
        <w:pStyle w:val="Normal"/>
      </w:pPr>
      <w:r>
        <w:rPr>
          <w:b w:val="false"/>
          <w:sz w:val="20"/>
          <w:szCs w:val="20"/>
          <w:color w:val="C5CDD0"/>
          <w:rFonts w:ascii="Calibri" w:hAnsi="Calibri"/>
        </w:rPr>
        <w:t xml:space="preserve">________________________________________________________________</w:t>
      </w:r>
    </w:p>
    <w:p>
      <w:pPr>
        <w:pStyle w:val="Normal"/>
      </w:pPr>
      <w:r>
        <w:rPr>
          <w:b w:val="false"/>
          <w:sz w:val="22"/>
          <w:szCs w:val="22"/>
          <w:color w:val="1A2E35"/>
          <w:rFonts w:ascii="Calibri" w:hAnsi="Calibri"/>
        </w:rPr>
        <w:t xml:space="preserve"/>
      </w:r>
    </w:p>
    <w:p>
      <w:pPr>
        <w:pStyle w:val="Normal"/>
      </w:pPr>
      <w:r>
        <w:rPr>
          <w:b w:val="false"/>
          <w:sz w:val="18"/>
          <w:szCs w:val="18"/>
          <w:color w:val="3D6872"/>
          <w:rFonts w:ascii="Calibri" w:hAnsi="Calibri"/>
        </w:rPr>
        <w:t xml:space="preserve">Archive Design connects homeowners with architects whose work already fits their project. archivedesign.ai/for-architects</w:t>
      </w:r>
    </w:p>
    <w:sectPr>
      <w:pgMar w:top="1134" w:right="1134" w:bottom="1134" w:left="1134"/>
    </w:sectPr>
  </w:body>
</w:document>
</file>